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10A2" w14:textId="77777777" w:rsid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b/>
          <w:sz w:val="36"/>
          <w:szCs w:val="36"/>
        </w:rPr>
      </w:pPr>
    </w:p>
    <w:p w14:paraId="6704AC2F" w14:textId="77777777" w:rsid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b/>
          <w:sz w:val="36"/>
          <w:szCs w:val="36"/>
        </w:rPr>
      </w:pPr>
    </w:p>
    <w:p w14:paraId="0F4A7E49" w14:textId="77777777" w:rsid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b/>
          <w:sz w:val="36"/>
          <w:szCs w:val="36"/>
        </w:rPr>
      </w:pPr>
    </w:p>
    <w:p w14:paraId="1414EDFE" w14:textId="796C9710" w:rsid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rPr>
          <w:rFonts w:ascii="Calibri"/>
        </w:rPr>
      </w:pPr>
    </w:p>
    <w:p w14:paraId="053E69BC" w14:textId="5DCF8C6E" w:rsidR="00B34564" w:rsidRPr="00E54B53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b/>
          <w:sz w:val="32"/>
          <w:szCs w:val="32"/>
        </w:rPr>
      </w:pPr>
      <w:r w:rsidRPr="00E54B53">
        <w:rPr>
          <w:b/>
          <w:sz w:val="32"/>
          <w:szCs w:val="32"/>
        </w:rPr>
        <w:t>CITIZENSHIP/IMMIGRATION</w:t>
      </w:r>
      <w:r w:rsidRPr="00E54B53">
        <w:rPr>
          <w:b/>
          <w:spacing w:val="-2"/>
          <w:sz w:val="32"/>
          <w:szCs w:val="32"/>
        </w:rPr>
        <w:t xml:space="preserve"> </w:t>
      </w:r>
      <w:r w:rsidRPr="00E54B53">
        <w:rPr>
          <w:b/>
          <w:sz w:val="32"/>
          <w:szCs w:val="32"/>
        </w:rPr>
        <w:t>STATUS</w:t>
      </w:r>
      <w:r w:rsidRPr="00E54B53">
        <w:rPr>
          <w:b/>
          <w:spacing w:val="-2"/>
          <w:sz w:val="32"/>
          <w:szCs w:val="32"/>
        </w:rPr>
        <w:t xml:space="preserve"> </w:t>
      </w:r>
      <w:r w:rsidRPr="00E54B53">
        <w:rPr>
          <w:b/>
          <w:sz w:val="32"/>
          <w:szCs w:val="32"/>
        </w:rPr>
        <w:t>REQUIREMENTS</w:t>
      </w:r>
    </w:p>
    <w:p w14:paraId="7E4B3159" w14:textId="77777777" w:rsid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b/>
          <w:sz w:val="28"/>
          <w:szCs w:val="28"/>
        </w:rPr>
      </w:pPr>
    </w:p>
    <w:p w14:paraId="0E4FB837" w14:textId="7E9A6C87" w:rsidR="00B34564" w:rsidRPr="00B34564" w:rsidRDefault="00B34564" w:rsidP="00B34564">
      <w:pPr>
        <w:pStyle w:val="ListParagraph"/>
        <w:tabs>
          <w:tab w:val="left" w:pos="539"/>
        </w:tabs>
        <w:spacing w:line="292" w:lineRule="exact"/>
        <w:ind w:left="538" w:firstLine="0"/>
        <w:jc w:val="center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By law, assistance in</w:t>
      </w:r>
      <w:r w:rsidRPr="00B34564">
        <w:rPr>
          <w:rFonts w:ascii="Garamond" w:hAnsi="Garamond"/>
          <w:spacing w:val="-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subsidized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housing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is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restricted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following:</w:t>
      </w:r>
    </w:p>
    <w:p w14:paraId="235AC6B0" w14:textId="39FEF2EA" w:rsidR="00B34564" w:rsidRPr="00B34564" w:rsidRDefault="00B34564" w:rsidP="00F53780">
      <w:pPr>
        <w:pStyle w:val="ListParagraph"/>
        <w:numPr>
          <w:ilvl w:val="0"/>
          <w:numId w:val="4"/>
        </w:numPr>
        <w:tabs>
          <w:tab w:val="left" w:pos="1023"/>
        </w:tabs>
        <w:spacing w:line="252" w:lineRule="exact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U.S.</w:t>
      </w:r>
      <w:r w:rsidRPr="00B34564">
        <w:rPr>
          <w:rFonts w:ascii="Garamond" w:hAnsi="Garamond"/>
          <w:spacing w:val="-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citizens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or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nationals; and</w:t>
      </w:r>
    </w:p>
    <w:p w14:paraId="6C8503F5" w14:textId="35DD64B1" w:rsidR="00B34564" w:rsidRPr="00B34564" w:rsidRDefault="00B34564" w:rsidP="00F53780">
      <w:pPr>
        <w:pStyle w:val="ListParagraph"/>
        <w:numPr>
          <w:ilvl w:val="0"/>
          <w:numId w:val="4"/>
        </w:numPr>
        <w:tabs>
          <w:tab w:val="left" w:pos="961"/>
        </w:tabs>
        <w:spacing w:line="252" w:lineRule="exact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Non-citizens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who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have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eligible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status</w:t>
      </w:r>
      <w:r w:rsidRPr="00B34564">
        <w:rPr>
          <w:rFonts w:ascii="Garamond" w:hAnsi="Garamond"/>
          <w:spacing w:val="-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determined</w:t>
      </w:r>
      <w:r w:rsidRPr="00B34564">
        <w:rPr>
          <w:rFonts w:ascii="Garamond" w:hAnsi="Garamond"/>
          <w:spacing w:val="-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by</w:t>
      </w:r>
      <w:r w:rsidRPr="00B34564">
        <w:rPr>
          <w:rFonts w:ascii="Garamond" w:hAnsi="Garamond"/>
          <w:spacing w:val="-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HUD.</w:t>
      </w:r>
    </w:p>
    <w:p w14:paraId="45F5CCC8" w14:textId="77777777" w:rsidR="00B34564" w:rsidRPr="00B34564" w:rsidRDefault="00B34564" w:rsidP="00F53780">
      <w:pPr>
        <w:pStyle w:val="BodyText"/>
        <w:spacing w:before="1"/>
        <w:jc w:val="both"/>
        <w:rPr>
          <w:rFonts w:ascii="Garamond" w:hAnsi="Garamond"/>
          <w:sz w:val="28"/>
          <w:szCs w:val="28"/>
        </w:rPr>
      </w:pPr>
    </w:p>
    <w:p w14:paraId="01BDFB63" w14:textId="77777777" w:rsidR="00B34564" w:rsidRPr="00B34564" w:rsidRDefault="00B34564" w:rsidP="00B34564">
      <w:pPr>
        <w:pStyle w:val="BodyText"/>
        <w:ind w:left="240" w:right="299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All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members,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regardless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age,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admission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must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declare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their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citizenship</w:t>
      </w:r>
      <w:r w:rsidRPr="00B34564">
        <w:rPr>
          <w:rFonts w:ascii="Garamond" w:hAnsi="Garamond"/>
          <w:spacing w:val="6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status.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U.S.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citizens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must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sign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 declaration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citizenship.</w:t>
      </w:r>
    </w:p>
    <w:p w14:paraId="7061B990" w14:textId="77777777" w:rsidR="00B34564" w:rsidRPr="00B34564" w:rsidRDefault="00B34564" w:rsidP="00B34564">
      <w:pPr>
        <w:pStyle w:val="BodyText"/>
        <w:spacing w:before="2"/>
        <w:jc w:val="both"/>
        <w:rPr>
          <w:rFonts w:ascii="Garamond" w:hAnsi="Garamond"/>
          <w:sz w:val="28"/>
          <w:szCs w:val="28"/>
        </w:rPr>
      </w:pPr>
    </w:p>
    <w:p w14:paraId="7018B6C8" w14:textId="6F0ADB26" w:rsidR="00B34564" w:rsidRPr="00B34564" w:rsidRDefault="00B34564" w:rsidP="00B34564">
      <w:pPr>
        <w:pStyle w:val="BodyText"/>
        <w:ind w:left="240" w:right="294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Noncitizens (except those aged 62 and older) must provide a signed declaration of eligible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 status, a signed verification consent form and submit one of</w:t>
      </w:r>
      <w:r w:rsidRPr="00B34564">
        <w:rPr>
          <w:rFonts w:ascii="Garamond" w:hAnsi="Garamond"/>
          <w:spacing w:val="6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 HUD-approved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DHS documents verifying their immigration status or sign a declaration that they do not contend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eligible immigration status.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Noncitizens aged 62 and older must sign a declaration of eligible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status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and provide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 proof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age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document.</w:t>
      </w:r>
    </w:p>
    <w:p w14:paraId="7F2915F5" w14:textId="77777777" w:rsidR="00B34564" w:rsidRPr="00B34564" w:rsidRDefault="00B34564" w:rsidP="00B34564">
      <w:pPr>
        <w:pStyle w:val="BodyText"/>
        <w:spacing w:before="11"/>
        <w:jc w:val="both"/>
        <w:rPr>
          <w:rFonts w:ascii="Garamond" w:hAnsi="Garamond"/>
          <w:sz w:val="28"/>
          <w:szCs w:val="28"/>
        </w:rPr>
      </w:pPr>
    </w:p>
    <w:p w14:paraId="663C4938" w14:textId="77777777" w:rsidR="00B34564" w:rsidRPr="00B34564" w:rsidRDefault="00B34564" w:rsidP="00B34564">
      <w:pPr>
        <w:pStyle w:val="BodyText"/>
        <w:ind w:left="240" w:right="295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Management will utilize the Multifamily Systematic Alien Verification for Entitlements (SAVE)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System to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verify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validity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 documentation provided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by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non-citizen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applicants.</w:t>
      </w:r>
    </w:p>
    <w:p w14:paraId="31D1D4DE" w14:textId="77777777" w:rsidR="00B34564" w:rsidRPr="00B34564" w:rsidRDefault="00B34564" w:rsidP="00B34564">
      <w:pPr>
        <w:pStyle w:val="BodyText"/>
        <w:spacing w:before="10"/>
        <w:jc w:val="both"/>
        <w:rPr>
          <w:rFonts w:ascii="Garamond" w:hAnsi="Garamond"/>
          <w:sz w:val="28"/>
          <w:szCs w:val="28"/>
        </w:rPr>
      </w:pPr>
    </w:p>
    <w:p w14:paraId="59E01539" w14:textId="77777777" w:rsidR="00B34564" w:rsidRPr="00B34564" w:rsidRDefault="00B34564" w:rsidP="00B34564">
      <w:pPr>
        <w:pStyle w:val="BodyText"/>
        <w:spacing w:before="1"/>
        <w:ind w:left="240" w:right="602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Management will follow all Section 214 regulations in providing applicants with due process if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appeals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SAVE System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results</w:t>
      </w:r>
      <w:r w:rsidRPr="00B34564">
        <w:rPr>
          <w:rFonts w:ascii="Garamond" w:hAnsi="Garamond"/>
          <w:color w:val="233E5F"/>
          <w:sz w:val="28"/>
          <w:szCs w:val="28"/>
        </w:rPr>
        <w:t>.</w:t>
      </w:r>
    </w:p>
    <w:p w14:paraId="049B1DFA" w14:textId="77777777" w:rsidR="00B34564" w:rsidRPr="00B34564" w:rsidRDefault="00B34564" w:rsidP="00B34564">
      <w:pPr>
        <w:pStyle w:val="BodyText"/>
        <w:spacing w:before="10"/>
        <w:jc w:val="both"/>
        <w:rPr>
          <w:rFonts w:ascii="Garamond" w:hAnsi="Garamond"/>
          <w:sz w:val="28"/>
          <w:szCs w:val="28"/>
        </w:rPr>
      </w:pPr>
    </w:p>
    <w:p w14:paraId="4DD9B35F" w14:textId="50830906" w:rsidR="00B34564" w:rsidRPr="00B34564" w:rsidRDefault="00B34564" w:rsidP="00B34564">
      <w:pPr>
        <w:pStyle w:val="BodyText"/>
        <w:spacing w:before="1"/>
        <w:ind w:left="240" w:right="295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Please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note: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Management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will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delay a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family’s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assistance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 submitted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its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 documentation in a timely manner, but the DHS verification or appeals process has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not been completed.</w:t>
      </w:r>
      <w:r w:rsidRPr="00B34564">
        <w:rPr>
          <w:rFonts w:ascii="Garamond" w:hAnsi="Garamond"/>
          <w:spacing w:val="6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If a unit is available, the family has come to the top of the waiting list, and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at least one member of the family has been determined to be eligible, Management will offer the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unit.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However,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Management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will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only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proofErr w:type="gramStart"/>
      <w:r w:rsidRPr="00B34564">
        <w:rPr>
          <w:rFonts w:ascii="Garamond" w:hAnsi="Garamond"/>
          <w:sz w:val="28"/>
          <w:szCs w:val="28"/>
        </w:rPr>
        <w:t>provide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assistance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proofErr w:type="gramEnd"/>
      <w:r w:rsidRPr="00B34564">
        <w:rPr>
          <w:rFonts w:ascii="Garamond" w:hAnsi="Garamond"/>
          <w:sz w:val="28"/>
          <w:szCs w:val="28"/>
        </w:rPr>
        <w:t xml:space="preserve"> the family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members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determined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eligible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those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members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that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submitted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their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documents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time.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members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do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provide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required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immigration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documentation,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then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assistance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for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will be prorated.</w:t>
      </w:r>
    </w:p>
    <w:p w14:paraId="33C31C27" w14:textId="77777777" w:rsidR="00B34564" w:rsidRPr="00B34564" w:rsidRDefault="00B34564" w:rsidP="00B34564">
      <w:pPr>
        <w:pStyle w:val="BodyText"/>
        <w:spacing w:before="1"/>
        <w:jc w:val="both"/>
        <w:rPr>
          <w:rFonts w:ascii="Garamond" w:hAnsi="Garamond"/>
          <w:sz w:val="28"/>
          <w:szCs w:val="28"/>
        </w:rPr>
      </w:pPr>
    </w:p>
    <w:p w14:paraId="5F1BD96F" w14:textId="77777777" w:rsidR="00B34564" w:rsidRPr="00B34564" w:rsidRDefault="00B34564" w:rsidP="00B34564">
      <w:pPr>
        <w:pStyle w:val="BodyText"/>
        <w:ind w:left="240" w:right="294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A mixed family is a family with one or more ineligible family members and one or more eligible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family members, and may receive prorated assistance, continued assistance, or a temporary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deferral of termination of assistance.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Mixed families qualify only for pro-rated assistance in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accordance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with HUD regulations.</w:t>
      </w:r>
    </w:p>
    <w:p w14:paraId="4A716C49" w14:textId="77777777" w:rsidR="00B34564" w:rsidRPr="00B34564" w:rsidRDefault="00B34564" w:rsidP="00B34564">
      <w:pPr>
        <w:pStyle w:val="BodyText"/>
        <w:jc w:val="both"/>
        <w:rPr>
          <w:rFonts w:ascii="Garamond" w:hAnsi="Garamond"/>
          <w:sz w:val="28"/>
          <w:szCs w:val="28"/>
        </w:rPr>
      </w:pPr>
    </w:p>
    <w:p w14:paraId="7C541B1C" w14:textId="77777777" w:rsidR="00B34564" w:rsidRPr="00B34564" w:rsidRDefault="00B34564" w:rsidP="00B34564">
      <w:pPr>
        <w:pStyle w:val="BodyText"/>
        <w:ind w:left="240" w:right="294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Applicants who hold a non-citizen student visa are ineligible for assistance as are any non-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citizen family members living with the student. However, spouses and children who are citizens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may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receive assistance.</w:t>
      </w:r>
    </w:p>
    <w:p w14:paraId="41A10545" w14:textId="77777777" w:rsidR="00B34564" w:rsidRPr="00B34564" w:rsidRDefault="00B34564" w:rsidP="00B34564">
      <w:pPr>
        <w:pStyle w:val="BodyText"/>
        <w:spacing w:before="9"/>
        <w:jc w:val="both"/>
        <w:rPr>
          <w:rFonts w:ascii="Garamond" w:hAnsi="Garamond"/>
          <w:sz w:val="28"/>
          <w:szCs w:val="28"/>
        </w:rPr>
      </w:pPr>
    </w:p>
    <w:p w14:paraId="59540AE5" w14:textId="07EBB043" w:rsidR="00B34564" w:rsidRPr="00B34564" w:rsidRDefault="00B34564" w:rsidP="00B34564">
      <w:pPr>
        <w:tabs>
          <w:tab w:val="left" w:pos="613"/>
          <w:tab w:val="left" w:pos="5306"/>
          <w:tab w:val="left" w:pos="6556"/>
        </w:tabs>
        <w:ind w:right="296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b/>
          <w:sz w:val="28"/>
          <w:szCs w:val="28"/>
        </w:rPr>
        <w:t>SOCIAL</w:t>
      </w:r>
      <w:r w:rsidRPr="00B34564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b/>
          <w:sz w:val="28"/>
          <w:szCs w:val="28"/>
        </w:rPr>
        <w:t>SECURITY</w:t>
      </w:r>
      <w:r w:rsidRPr="00B34564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b/>
          <w:sz w:val="28"/>
          <w:szCs w:val="28"/>
        </w:rPr>
        <w:t>NUMBER</w:t>
      </w:r>
      <w:r w:rsidRPr="00B34564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b/>
          <w:sz w:val="28"/>
          <w:szCs w:val="28"/>
        </w:rPr>
        <w:t>(SSN)</w:t>
      </w:r>
      <w:r w:rsidRPr="00B34564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b/>
          <w:sz w:val="28"/>
          <w:szCs w:val="28"/>
        </w:rPr>
        <w:t>REQUIREMENTS:</w:t>
      </w:r>
      <w:r w:rsidRPr="00B34564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All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tenant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household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members,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including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live-in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aides,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must</w:t>
      </w:r>
      <w:r w:rsidRPr="00B34564">
        <w:rPr>
          <w:rFonts w:ascii="Garamond" w:hAnsi="Garamond"/>
          <w:spacing w:val="6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disclose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and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provide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verification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complete</w:t>
      </w:r>
      <w:r w:rsidRPr="00B34564">
        <w:rPr>
          <w:rFonts w:ascii="Garamond" w:hAnsi="Garamond"/>
          <w:spacing w:val="50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and</w:t>
      </w:r>
      <w:r w:rsidRPr="00B34564">
        <w:rPr>
          <w:rFonts w:ascii="Garamond" w:hAnsi="Garamond"/>
          <w:spacing w:val="4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accurate</w:t>
      </w:r>
      <w:r w:rsidRPr="00B34564">
        <w:rPr>
          <w:rFonts w:ascii="Garamond" w:hAnsi="Garamond"/>
          <w:spacing w:val="4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SSN</w:t>
      </w:r>
      <w:r w:rsidRPr="00B34564">
        <w:rPr>
          <w:rFonts w:ascii="Garamond" w:hAnsi="Garamond"/>
          <w:spacing w:val="50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assigned</w:t>
      </w:r>
      <w:r w:rsidRPr="00B34564">
        <w:rPr>
          <w:rFonts w:ascii="Garamond" w:hAnsi="Garamond"/>
          <w:spacing w:val="4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r w:rsidRPr="00B34564">
        <w:rPr>
          <w:rFonts w:ascii="Garamond" w:hAnsi="Garamond"/>
          <w:spacing w:val="50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 xml:space="preserve">them. </w:t>
      </w:r>
      <w:proofErr w:type="spellStart"/>
      <w:proofErr w:type="gramStart"/>
      <w:r w:rsidRPr="00B34564">
        <w:rPr>
          <w:rFonts w:ascii="Garamond" w:hAnsi="Garamond"/>
          <w:sz w:val="28"/>
          <w:szCs w:val="28"/>
        </w:rPr>
        <w:t>Exception:Those</w:t>
      </w:r>
      <w:proofErr w:type="spellEnd"/>
      <w:proofErr w:type="gramEnd"/>
      <w:r w:rsidRPr="00B34564">
        <w:rPr>
          <w:rFonts w:ascii="Garamond" w:hAnsi="Garamond"/>
          <w:spacing w:val="4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individuals</w:t>
      </w:r>
      <w:r w:rsidRPr="00B34564">
        <w:rPr>
          <w:rFonts w:ascii="Garamond" w:hAnsi="Garamond"/>
          <w:spacing w:val="5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who</w:t>
      </w:r>
      <w:r w:rsidRPr="00B34564">
        <w:rPr>
          <w:rFonts w:ascii="Garamond" w:hAnsi="Garamond"/>
          <w:spacing w:val="4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do</w:t>
      </w:r>
      <w:r w:rsidRPr="00B34564">
        <w:rPr>
          <w:rFonts w:ascii="Garamond" w:hAnsi="Garamond"/>
          <w:spacing w:val="4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not</w:t>
      </w:r>
      <w:r w:rsidRPr="00B34564">
        <w:rPr>
          <w:rFonts w:ascii="Garamond" w:hAnsi="Garamond"/>
          <w:spacing w:val="-5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contend eligible immigration status or tenants who were aged 62 or older as of January 31,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2010, and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whose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initial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determination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eligibility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was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begun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before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January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31,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2010.</w:t>
      </w:r>
    </w:p>
    <w:p w14:paraId="0832E370" w14:textId="77777777" w:rsidR="00B34564" w:rsidRPr="00B34564" w:rsidRDefault="00B34564" w:rsidP="00B34564">
      <w:pPr>
        <w:pStyle w:val="BodyText"/>
        <w:spacing w:before="2"/>
        <w:jc w:val="both"/>
        <w:rPr>
          <w:rFonts w:ascii="Garamond" w:hAnsi="Garamond"/>
          <w:sz w:val="28"/>
          <w:szCs w:val="28"/>
        </w:rPr>
      </w:pPr>
    </w:p>
    <w:p w14:paraId="6527758F" w14:textId="49415177" w:rsidR="00B34564" w:rsidRPr="00B34564" w:rsidRDefault="00B34564" w:rsidP="00B34564">
      <w:pPr>
        <w:pStyle w:val="BodyText"/>
        <w:ind w:right="117"/>
        <w:jc w:val="both"/>
        <w:rPr>
          <w:rFonts w:ascii="Garamond" w:hAnsi="Garamond"/>
          <w:sz w:val="28"/>
          <w:szCs w:val="28"/>
        </w:rPr>
      </w:pPr>
      <w:r w:rsidRPr="00B34564">
        <w:rPr>
          <w:rFonts w:ascii="Garamond" w:hAnsi="Garamond"/>
          <w:sz w:val="28"/>
          <w:szCs w:val="28"/>
        </w:rPr>
        <w:t>If</w:t>
      </w:r>
      <w:r w:rsidRPr="00B34564">
        <w:rPr>
          <w:rFonts w:ascii="Garamond" w:hAnsi="Garamond"/>
          <w:spacing w:val="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 child under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 age of</w:t>
      </w:r>
      <w:r w:rsidRPr="00B34564">
        <w:rPr>
          <w:rFonts w:ascii="Garamond" w:hAnsi="Garamond"/>
          <w:spacing w:val="4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6 years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added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 the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household</w:t>
      </w:r>
      <w:r w:rsidRPr="00B34564">
        <w:rPr>
          <w:rFonts w:ascii="Garamond" w:hAnsi="Garamond"/>
          <w:spacing w:val="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within the 6-month period</w:t>
      </w:r>
      <w:r w:rsidRPr="00B34564">
        <w:rPr>
          <w:rFonts w:ascii="Garamond" w:hAnsi="Garamond"/>
          <w:spacing w:val="-5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prior</w:t>
      </w:r>
      <w:r w:rsidRPr="00B34564">
        <w:rPr>
          <w:rFonts w:ascii="Garamond" w:hAnsi="Garamond"/>
          <w:spacing w:val="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household’s</w:t>
      </w:r>
      <w:r w:rsidRPr="00B34564">
        <w:rPr>
          <w:rFonts w:ascii="Garamond" w:hAnsi="Garamond"/>
          <w:spacing w:val="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date</w:t>
      </w:r>
      <w:r w:rsidRPr="00B34564">
        <w:rPr>
          <w:rFonts w:ascii="Garamond" w:hAnsi="Garamond"/>
          <w:spacing w:val="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10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admission,</w:t>
      </w:r>
      <w:r w:rsidRPr="00B34564">
        <w:rPr>
          <w:rFonts w:ascii="Garamond" w:hAnsi="Garamond"/>
          <w:spacing w:val="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</w:t>
      </w:r>
      <w:r w:rsidRPr="00B34564">
        <w:rPr>
          <w:rFonts w:ascii="Garamond" w:hAnsi="Garamond"/>
          <w:spacing w:val="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may</w:t>
      </w:r>
      <w:r w:rsidRPr="00B34564">
        <w:rPr>
          <w:rFonts w:ascii="Garamond" w:hAnsi="Garamond"/>
          <w:spacing w:val="5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be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determined</w:t>
      </w:r>
      <w:r w:rsidRPr="00B34564">
        <w:rPr>
          <w:rFonts w:ascii="Garamond" w:hAnsi="Garamond"/>
          <w:spacing w:val="7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eligible</w:t>
      </w:r>
      <w:r w:rsidRPr="00B34564">
        <w:rPr>
          <w:rFonts w:ascii="Garamond" w:hAnsi="Garamond"/>
          <w:spacing w:val="8"/>
          <w:sz w:val="28"/>
          <w:szCs w:val="28"/>
        </w:rPr>
        <w:t xml:space="preserve"> </w:t>
      </w:r>
      <w:proofErr w:type="gramStart"/>
      <w:r w:rsidRPr="00B34564">
        <w:rPr>
          <w:rFonts w:ascii="Garamond" w:hAnsi="Garamond"/>
          <w:sz w:val="28"/>
          <w:szCs w:val="28"/>
        </w:rPr>
        <w:t>as</w:t>
      </w:r>
      <w:r w:rsidRPr="00B34564">
        <w:rPr>
          <w:rFonts w:ascii="Garamond" w:hAnsi="Garamond"/>
          <w:spacing w:val="8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long</w:t>
      </w:r>
      <w:r w:rsidRPr="00B34564">
        <w:rPr>
          <w:rFonts w:ascii="Garamond" w:hAnsi="Garamond"/>
          <w:spacing w:val="10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as</w:t>
      </w:r>
      <w:proofErr w:type="gramEnd"/>
      <w:r w:rsidRPr="00B34564">
        <w:rPr>
          <w:rFonts w:ascii="Garamond" w:hAnsi="Garamond"/>
          <w:sz w:val="28"/>
          <w:szCs w:val="28"/>
        </w:rPr>
        <w:t xml:space="preserve"> the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required social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security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number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provided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within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90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calendar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days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from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date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admission.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Management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will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grant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additional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90</w:t>
      </w:r>
      <w:r w:rsidRPr="00B34564">
        <w:rPr>
          <w:rFonts w:ascii="Garamond" w:hAnsi="Garamond"/>
          <w:spacing w:val="1"/>
          <w:sz w:val="28"/>
          <w:szCs w:val="28"/>
        </w:rPr>
        <w:t xml:space="preserve">-day </w:t>
      </w:r>
      <w:r w:rsidRPr="00B34564">
        <w:rPr>
          <w:rFonts w:ascii="Garamond" w:hAnsi="Garamond"/>
          <w:sz w:val="28"/>
          <w:szCs w:val="28"/>
        </w:rPr>
        <w:t>extension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period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if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management</w:t>
      </w:r>
      <w:r w:rsidRPr="00B34564">
        <w:rPr>
          <w:rFonts w:ascii="Garamond" w:hAnsi="Garamond"/>
          <w:spacing w:val="-59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determines that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 failure to comply was due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to circumstances that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could not</w:t>
      </w:r>
      <w:r w:rsidRPr="00B34564">
        <w:rPr>
          <w:rFonts w:ascii="Garamond" w:hAnsi="Garamond"/>
          <w:spacing w:val="6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be foreseen or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out</w:t>
      </w:r>
      <w:r w:rsidRPr="00B34564">
        <w:rPr>
          <w:rFonts w:ascii="Garamond" w:hAnsi="Garamond"/>
          <w:spacing w:val="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-1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 control</w:t>
      </w:r>
      <w:r w:rsidRPr="00B34564">
        <w:rPr>
          <w:rFonts w:ascii="Garamond" w:hAnsi="Garamond"/>
          <w:spacing w:val="-3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of</w:t>
      </w:r>
      <w:r w:rsidRPr="00B34564">
        <w:rPr>
          <w:rFonts w:ascii="Garamond" w:hAnsi="Garamond"/>
          <w:spacing w:val="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the</w:t>
      </w:r>
      <w:r w:rsidRPr="00B34564">
        <w:rPr>
          <w:rFonts w:ascii="Garamond" w:hAnsi="Garamond"/>
          <w:spacing w:val="-2"/>
          <w:sz w:val="28"/>
          <w:szCs w:val="28"/>
        </w:rPr>
        <w:t xml:space="preserve"> </w:t>
      </w:r>
      <w:r w:rsidRPr="00B34564">
        <w:rPr>
          <w:rFonts w:ascii="Garamond" w:hAnsi="Garamond"/>
          <w:sz w:val="28"/>
          <w:szCs w:val="28"/>
        </w:rPr>
        <w:t>applicant.</w:t>
      </w:r>
    </w:p>
    <w:p w14:paraId="35D5CA70" w14:textId="77777777" w:rsidR="00B34564" w:rsidRPr="00B34564" w:rsidRDefault="00B34564" w:rsidP="00B34564">
      <w:pPr>
        <w:pStyle w:val="BodyText"/>
        <w:spacing w:before="10"/>
        <w:jc w:val="both"/>
        <w:rPr>
          <w:rFonts w:ascii="Garamond" w:hAnsi="Garamond"/>
          <w:sz w:val="28"/>
          <w:szCs w:val="28"/>
        </w:rPr>
      </w:pPr>
    </w:p>
    <w:p w14:paraId="65C3FC35" w14:textId="77777777" w:rsidR="00CD37B3" w:rsidRDefault="00CD37B3"/>
    <w:sectPr w:rsidR="00CD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6D3"/>
    <w:multiLevelType w:val="hybridMultilevel"/>
    <w:tmpl w:val="5992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7E6"/>
    <w:multiLevelType w:val="hybridMultilevel"/>
    <w:tmpl w:val="926231BC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 w15:restartNumberingAfterBreak="0">
    <w:nsid w:val="10C10279"/>
    <w:multiLevelType w:val="hybridMultilevel"/>
    <w:tmpl w:val="2B82A634"/>
    <w:lvl w:ilvl="0" w:tplc="9B76AE18">
      <w:start w:val="1"/>
      <w:numFmt w:val="decimal"/>
      <w:lvlText w:val="(%1)"/>
      <w:lvlJc w:val="left"/>
      <w:pPr>
        <w:ind w:left="1143" w:hanging="4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FCA1D2">
      <w:numFmt w:val="bullet"/>
      <w:lvlText w:val="•"/>
      <w:lvlJc w:val="left"/>
      <w:pPr>
        <w:ind w:left="1401" w:hanging="423"/>
      </w:pPr>
      <w:rPr>
        <w:rFonts w:hint="default"/>
        <w:lang w:val="en-US" w:eastAsia="en-US" w:bidi="ar-SA"/>
      </w:rPr>
    </w:lvl>
    <w:lvl w:ilvl="2" w:tplc="6DB8CDAE">
      <w:numFmt w:val="bullet"/>
      <w:lvlText w:val="•"/>
      <w:lvlJc w:val="left"/>
      <w:pPr>
        <w:ind w:left="2358" w:hanging="423"/>
      </w:pPr>
      <w:rPr>
        <w:rFonts w:hint="default"/>
        <w:lang w:val="en-US" w:eastAsia="en-US" w:bidi="ar-SA"/>
      </w:rPr>
    </w:lvl>
    <w:lvl w:ilvl="3" w:tplc="0E30A828">
      <w:numFmt w:val="bullet"/>
      <w:lvlText w:val="•"/>
      <w:lvlJc w:val="left"/>
      <w:pPr>
        <w:ind w:left="3316" w:hanging="423"/>
      </w:pPr>
      <w:rPr>
        <w:rFonts w:hint="default"/>
        <w:lang w:val="en-US" w:eastAsia="en-US" w:bidi="ar-SA"/>
      </w:rPr>
    </w:lvl>
    <w:lvl w:ilvl="4" w:tplc="8C3A2E06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0D444418">
      <w:numFmt w:val="bullet"/>
      <w:lvlText w:val="•"/>
      <w:lvlJc w:val="left"/>
      <w:pPr>
        <w:ind w:left="5232" w:hanging="423"/>
      </w:pPr>
      <w:rPr>
        <w:rFonts w:hint="default"/>
        <w:lang w:val="en-US" w:eastAsia="en-US" w:bidi="ar-SA"/>
      </w:rPr>
    </w:lvl>
    <w:lvl w:ilvl="6" w:tplc="987096EE">
      <w:numFmt w:val="bullet"/>
      <w:lvlText w:val="•"/>
      <w:lvlJc w:val="left"/>
      <w:pPr>
        <w:ind w:left="6189" w:hanging="423"/>
      </w:pPr>
      <w:rPr>
        <w:rFonts w:hint="default"/>
        <w:lang w:val="en-US" w:eastAsia="en-US" w:bidi="ar-SA"/>
      </w:rPr>
    </w:lvl>
    <w:lvl w:ilvl="7" w:tplc="B48E647C">
      <w:numFmt w:val="bullet"/>
      <w:lvlText w:val="•"/>
      <w:lvlJc w:val="left"/>
      <w:pPr>
        <w:ind w:left="7147" w:hanging="423"/>
      </w:pPr>
      <w:rPr>
        <w:rFonts w:hint="default"/>
        <w:lang w:val="en-US" w:eastAsia="en-US" w:bidi="ar-SA"/>
      </w:rPr>
    </w:lvl>
    <w:lvl w:ilvl="8" w:tplc="636CC302">
      <w:numFmt w:val="bullet"/>
      <w:lvlText w:val="•"/>
      <w:lvlJc w:val="left"/>
      <w:pPr>
        <w:ind w:left="8105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4CC140E2"/>
    <w:multiLevelType w:val="hybridMultilevel"/>
    <w:tmpl w:val="E09C4DC6"/>
    <w:lvl w:ilvl="0" w:tplc="1A8A8640">
      <w:start w:val="1"/>
      <w:numFmt w:val="upperLetter"/>
      <w:lvlText w:val="%1."/>
      <w:lvlJc w:val="left"/>
      <w:pPr>
        <w:ind w:left="544" w:hanging="305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C1AC9B2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D81E8A1C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FED4C3DA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2F08B67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BF8AAF6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F2542A52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F8BCC83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52BA0564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564"/>
    <w:rsid w:val="00025B3F"/>
    <w:rsid w:val="0003553A"/>
    <w:rsid w:val="00044945"/>
    <w:rsid w:val="00045B1E"/>
    <w:rsid w:val="000509AF"/>
    <w:rsid w:val="00061425"/>
    <w:rsid w:val="000706E1"/>
    <w:rsid w:val="00072127"/>
    <w:rsid w:val="000733B3"/>
    <w:rsid w:val="000751E9"/>
    <w:rsid w:val="00080C44"/>
    <w:rsid w:val="00082322"/>
    <w:rsid w:val="000A024B"/>
    <w:rsid w:val="000A3BD2"/>
    <w:rsid w:val="000C010E"/>
    <w:rsid w:val="000D759E"/>
    <w:rsid w:val="000E6B3E"/>
    <w:rsid w:val="000F3498"/>
    <w:rsid w:val="00101F93"/>
    <w:rsid w:val="001335D8"/>
    <w:rsid w:val="001437CB"/>
    <w:rsid w:val="0014431C"/>
    <w:rsid w:val="00145799"/>
    <w:rsid w:val="00150BD1"/>
    <w:rsid w:val="00154762"/>
    <w:rsid w:val="00154A06"/>
    <w:rsid w:val="00175471"/>
    <w:rsid w:val="001765AA"/>
    <w:rsid w:val="0018239E"/>
    <w:rsid w:val="001A2814"/>
    <w:rsid w:val="001B2B46"/>
    <w:rsid w:val="001D6674"/>
    <w:rsid w:val="001E3DBA"/>
    <w:rsid w:val="001F28A6"/>
    <w:rsid w:val="00200573"/>
    <w:rsid w:val="00202147"/>
    <w:rsid w:val="002452E3"/>
    <w:rsid w:val="002571E0"/>
    <w:rsid w:val="00267D4B"/>
    <w:rsid w:val="002821D3"/>
    <w:rsid w:val="0028756A"/>
    <w:rsid w:val="002934DA"/>
    <w:rsid w:val="00294C20"/>
    <w:rsid w:val="002E1177"/>
    <w:rsid w:val="002E371C"/>
    <w:rsid w:val="002F5116"/>
    <w:rsid w:val="002F59C7"/>
    <w:rsid w:val="00312F7B"/>
    <w:rsid w:val="00340A1B"/>
    <w:rsid w:val="00347756"/>
    <w:rsid w:val="003514A8"/>
    <w:rsid w:val="00371524"/>
    <w:rsid w:val="003962F4"/>
    <w:rsid w:val="003A3E13"/>
    <w:rsid w:val="003A77AD"/>
    <w:rsid w:val="003B334E"/>
    <w:rsid w:val="003C41B7"/>
    <w:rsid w:val="003E1678"/>
    <w:rsid w:val="003E3896"/>
    <w:rsid w:val="003F12A1"/>
    <w:rsid w:val="003F3104"/>
    <w:rsid w:val="004331E7"/>
    <w:rsid w:val="004371CA"/>
    <w:rsid w:val="0045133F"/>
    <w:rsid w:val="00463E74"/>
    <w:rsid w:val="00497831"/>
    <w:rsid w:val="004D15AC"/>
    <w:rsid w:val="004F6C2D"/>
    <w:rsid w:val="00525B25"/>
    <w:rsid w:val="00530894"/>
    <w:rsid w:val="005358BB"/>
    <w:rsid w:val="00535DB9"/>
    <w:rsid w:val="005472CC"/>
    <w:rsid w:val="00557EE5"/>
    <w:rsid w:val="005621E6"/>
    <w:rsid w:val="00565788"/>
    <w:rsid w:val="005950A5"/>
    <w:rsid w:val="00596366"/>
    <w:rsid w:val="00597229"/>
    <w:rsid w:val="005A1DE8"/>
    <w:rsid w:val="005C0B94"/>
    <w:rsid w:val="005C58D8"/>
    <w:rsid w:val="005D1CFF"/>
    <w:rsid w:val="00612623"/>
    <w:rsid w:val="00616424"/>
    <w:rsid w:val="00622FD5"/>
    <w:rsid w:val="006242D0"/>
    <w:rsid w:val="0063140F"/>
    <w:rsid w:val="006514D4"/>
    <w:rsid w:val="00657A3E"/>
    <w:rsid w:val="00686E6D"/>
    <w:rsid w:val="006C7F1B"/>
    <w:rsid w:val="006D1429"/>
    <w:rsid w:val="006E7E59"/>
    <w:rsid w:val="006F2828"/>
    <w:rsid w:val="006F5B66"/>
    <w:rsid w:val="00727D5F"/>
    <w:rsid w:val="00780A3A"/>
    <w:rsid w:val="007D4D02"/>
    <w:rsid w:val="007F1788"/>
    <w:rsid w:val="007F1FF8"/>
    <w:rsid w:val="00817C23"/>
    <w:rsid w:val="00834182"/>
    <w:rsid w:val="00865E04"/>
    <w:rsid w:val="00866CB1"/>
    <w:rsid w:val="00872515"/>
    <w:rsid w:val="00875EC0"/>
    <w:rsid w:val="00881614"/>
    <w:rsid w:val="00883720"/>
    <w:rsid w:val="008A45FB"/>
    <w:rsid w:val="008B45E0"/>
    <w:rsid w:val="008B7DAB"/>
    <w:rsid w:val="008D1CCA"/>
    <w:rsid w:val="009026FB"/>
    <w:rsid w:val="00921C99"/>
    <w:rsid w:val="00932689"/>
    <w:rsid w:val="009378BB"/>
    <w:rsid w:val="00940876"/>
    <w:rsid w:val="009449F9"/>
    <w:rsid w:val="00995C4F"/>
    <w:rsid w:val="009B3C25"/>
    <w:rsid w:val="009D5C25"/>
    <w:rsid w:val="009E3B52"/>
    <w:rsid w:val="009F5E39"/>
    <w:rsid w:val="00A21FA9"/>
    <w:rsid w:val="00A236D0"/>
    <w:rsid w:val="00A26481"/>
    <w:rsid w:val="00A3027A"/>
    <w:rsid w:val="00A358D5"/>
    <w:rsid w:val="00A55903"/>
    <w:rsid w:val="00A743AF"/>
    <w:rsid w:val="00A859B9"/>
    <w:rsid w:val="00A94AD9"/>
    <w:rsid w:val="00A95042"/>
    <w:rsid w:val="00B0436C"/>
    <w:rsid w:val="00B10122"/>
    <w:rsid w:val="00B1649D"/>
    <w:rsid w:val="00B32FA8"/>
    <w:rsid w:val="00B34564"/>
    <w:rsid w:val="00B50DB9"/>
    <w:rsid w:val="00B61B9E"/>
    <w:rsid w:val="00BC53BB"/>
    <w:rsid w:val="00C1484D"/>
    <w:rsid w:val="00C176CA"/>
    <w:rsid w:val="00C21C7F"/>
    <w:rsid w:val="00C266AC"/>
    <w:rsid w:val="00C60A7F"/>
    <w:rsid w:val="00C70F7E"/>
    <w:rsid w:val="00CC14AC"/>
    <w:rsid w:val="00CD20C6"/>
    <w:rsid w:val="00CD37B3"/>
    <w:rsid w:val="00CD48C5"/>
    <w:rsid w:val="00CE2A16"/>
    <w:rsid w:val="00D04F4B"/>
    <w:rsid w:val="00D16E81"/>
    <w:rsid w:val="00D34D0E"/>
    <w:rsid w:val="00D40CFD"/>
    <w:rsid w:val="00DD0DFC"/>
    <w:rsid w:val="00DE475D"/>
    <w:rsid w:val="00E01D8A"/>
    <w:rsid w:val="00E54B53"/>
    <w:rsid w:val="00E6271B"/>
    <w:rsid w:val="00E72A1B"/>
    <w:rsid w:val="00EA2A64"/>
    <w:rsid w:val="00EB0C81"/>
    <w:rsid w:val="00EB37CC"/>
    <w:rsid w:val="00EC1F78"/>
    <w:rsid w:val="00EC37B3"/>
    <w:rsid w:val="00ED3531"/>
    <w:rsid w:val="00ED5EAD"/>
    <w:rsid w:val="00EE190A"/>
    <w:rsid w:val="00EF5F71"/>
    <w:rsid w:val="00F22090"/>
    <w:rsid w:val="00F31EED"/>
    <w:rsid w:val="00F34872"/>
    <w:rsid w:val="00F53780"/>
    <w:rsid w:val="00F61482"/>
    <w:rsid w:val="00F61A46"/>
    <w:rsid w:val="00F6410C"/>
    <w:rsid w:val="00FB3ABD"/>
    <w:rsid w:val="00FB6516"/>
    <w:rsid w:val="00FC0CFC"/>
    <w:rsid w:val="00FD354E"/>
    <w:rsid w:val="00FE3C29"/>
    <w:rsid w:val="00FF2483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6F98"/>
  <w15:chartTrackingRefBased/>
  <w15:docId w15:val="{3F35D8ED-EB51-4600-9E11-D98B398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4564"/>
  </w:style>
  <w:style w:type="character" w:customStyle="1" w:styleId="BodyTextChar">
    <w:name w:val="Body Text Char"/>
    <w:basedOn w:val="DefaultParagraphFont"/>
    <w:link w:val="BodyText"/>
    <w:uiPriority w:val="1"/>
    <w:rsid w:val="00B34564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B34564"/>
    <w:pPr>
      <w:ind w:left="9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S. Marlin</dc:creator>
  <cp:keywords/>
  <dc:description/>
  <cp:lastModifiedBy>Brenda S. Marlin</cp:lastModifiedBy>
  <cp:revision>2</cp:revision>
  <cp:lastPrinted>2021-08-10T15:36:00Z</cp:lastPrinted>
  <dcterms:created xsi:type="dcterms:W3CDTF">2021-08-10T15:25:00Z</dcterms:created>
  <dcterms:modified xsi:type="dcterms:W3CDTF">2021-08-10T15:38:00Z</dcterms:modified>
</cp:coreProperties>
</file>